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0470" w14:textId="77777777" w:rsidR="00FB7785" w:rsidRPr="00FB7785" w:rsidRDefault="00FB7785" w:rsidP="00FB7785">
      <w:r w:rsidRPr="00FB7785">
        <w:t>Comisión Deontológica</w:t>
      </w:r>
    </w:p>
    <w:p w14:paraId="1BC41B79" w14:textId="77777777" w:rsidR="00FB7785" w:rsidRPr="00FB7785" w:rsidRDefault="00FB7785" w:rsidP="00FB7785">
      <w:r w:rsidRPr="00FB7785">
        <w:t>Esta comisión, conformada por expertos en el campo del cuidado, se encargará de velar por el cumplimiento de los más altos estándares de conducta y ética en la práctica enfermera. Profesionales con amplia experiencia profesional en el ámbito asistencial, docente, investigador y gestor con formación en bioética y legislación sanitaria.</w:t>
      </w:r>
    </w:p>
    <w:p w14:paraId="4D5EC22E" w14:textId="77777777" w:rsidR="00FB7785" w:rsidRPr="00FB7785" w:rsidRDefault="00FB7785" w:rsidP="00FB7785">
      <w:r w:rsidRPr="00FB7785">
        <w:t>Los miembros que conforman la Comisión Deontológica del Colegio Oficial de Enfermeros de Santa Cruz de Tenerife son: Dª. Cristina Rodríguez de Miguel, D. Francisco Javier Castro Molina, D. Maximiliano Valverde Jerez y D. Ramón Cabrera Padilla. Esta Comisión Deontológica asumirá la responsabilidad de promover la integridad y la excelencia en el ejercicio de la enfermería. La creación de esta Comisión Deontológica demuestra el firme compromiso de la Organización Colegial con los más altos estándares éticos y profesionales en la atención de la salud para garantizar la calidad asistencial y seguridad del paciente.</w:t>
      </w:r>
    </w:p>
    <w:p w14:paraId="474C34A7" w14:textId="77777777" w:rsidR="00FB7785" w:rsidRPr="00FB7785" w:rsidRDefault="00FB7785" w:rsidP="00FB7785">
      <w:r w:rsidRPr="00FB7785">
        <w:t> </w:t>
      </w:r>
    </w:p>
    <w:p w14:paraId="45CAF9DE" w14:textId="77777777" w:rsidR="00FB7785" w:rsidRDefault="00FB7785" w:rsidP="00FB7785">
      <w:r w:rsidRPr="00FB7785">
        <w:drawing>
          <wp:inline distT="0" distB="0" distL="0" distR="0" wp14:anchorId="508AEC64" wp14:editId="7169D744">
            <wp:extent cx="1579418" cy="2238375"/>
            <wp:effectExtent l="0" t="0" r="1905" b="0"/>
            <wp:docPr id="1184475796" name="Imagen 10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36" cy="225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CD19E" w14:textId="1C42B29D" w:rsidR="00FB7785" w:rsidRPr="00FB7785" w:rsidRDefault="00FB7785" w:rsidP="00FB7785">
      <w:hyperlink r:id="rId6" w:tgtFrame="_blank" w:history="1">
        <w:r w:rsidRPr="00FB7785">
          <w:rPr>
            <w:rStyle w:val="Hipervnculo"/>
          </w:rPr>
          <w:t>Acceder al reglamento</w:t>
        </w:r>
      </w:hyperlink>
    </w:p>
    <w:p w14:paraId="22528A45" w14:textId="461813E6" w:rsidR="00FB7785" w:rsidRPr="00FB7785" w:rsidRDefault="00FB7785" w:rsidP="00FB7785">
      <w:r w:rsidRPr="00FB7785">
        <w:lastRenderedPageBreak/>
        <w:drawing>
          <wp:inline distT="0" distB="0" distL="0" distR="0" wp14:anchorId="7C9B94A3" wp14:editId="7D0CDC3C">
            <wp:extent cx="1583092" cy="2581275"/>
            <wp:effectExtent l="0" t="0" r="0" b="0"/>
            <wp:docPr id="48596712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01488" cy="261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F33CF" w14:textId="77777777" w:rsidR="00FB7785" w:rsidRPr="00FB7785" w:rsidRDefault="00FB7785" w:rsidP="00FB7785">
      <w:hyperlink r:id="rId8" w:tgtFrame="_blank" w:history="1">
        <w:r w:rsidRPr="00FB7785">
          <w:rPr>
            <w:rStyle w:val="Hipervnculo"/>
            <w:b/>
            <w:bCs/>
          </w:rPr>
          <w:t>Dª. Cristina Rodríguez de Miguel</w:t>
        </w:r>
      </w:hyperlink>
      <w:r w:rsidRPr="00FB7785">
        <w:rPr>
          <w:b/>
          <w:bCs/>
        </w:rPr>
        <w:t>,</w:t>
      </w:r>
      <w:r w:rsidRPr="00FB7785">
        <w:t> </w:t>
      </w:r>
      <w:proofErr w:type="gramStart"/>
      <w:r w:rsidRPr="00FB7785">
        <w:rPr>
          <w:b/>
          <w:bCs/>
        </w:rPr>
        <w:t>Presidenta</w:t>
      </w:r>
      <w:proofErr w:type="gramEnd"/>
    </w:p>
    <w:p w14:paraId="37C375A0" w14:textId="77777777" w:rsidR="00FB7785" w:rsidRPr="00FB7785" w:rsidRDefault="00FB7785" w:rsidP="00FB7785">
      <w:r w:rsidRPr="00FB7785">
        <w:pict w14:anchorId="77A22906">
          <v:rect id="_x0000_i1082" style="width:0;height:3.75pt" o:hralign="center" o:hrstd="t" o:hr="t" fillcolor="#a0a0a0" stroked="f"/>
        </w:pict>
      </w:r>
    </w:p>
    <w:p w14:paraId="60844467" w14:textId="07E84463" w:rsidR="00FB7785" w:rsidRPr="00FB7785" w:rsidRDefault="00FB7785" w:rsidP="00FB7785">
      <w:r w:rsidRPr="00FB7785">
        <w:drawing>
          <wp:inline distT="0" distB="0" distL="0" distR="0" wp14:anchorId="230CB61B" wp14:editId="7876B50E">
            <wp:extent cx="1586186" cy="1581150"/>
            <wp:effectExtent l="0" t="0" r="0" b="0"/>
            <wp:docPr id="117789544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99" cy="159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115FC" w14:textId="77777777" w:rsidR="00FB7785" w:rsidRPr="00FB7785" w:rsidRDefault="00FB7785" w:rsidP="00FB7785">
      <w:hyperlink r:id="rId10" w:tgtFrame="_blank" w:history="1">
        <w:r w:rsidRPr="00FB7785">
          <w:rPr>
            <w:rStyle w:val="Hipervnculo"/>
            <w:b/>
            <w:bCs/>
          </w:rPr>
          <w:t>D. </w:t>
        </w:r>
      </w:hyperlink>
      <w:hyperlink r:id="rId11" w:tgtFrame="_blank" w:history="1">
        <w:r w:rsidRPr="00FB7785">
          <w:rPr>
            <w:rStyle w:val="Hipervnculo"/>
            <w:b/>
            <w:bCs/>
          </w:rPr>
          <w:t>Francisco Javier Castro-Molina </w:t>
        </w:r>
      </w:hyperlink>
      <w:r w:rsidRPr="00FB7785">
        <w:rPr>
          <w:b/>
          <w:bCs/>
        </w:rPr>
        <w:t>, </w:t>
      </w:r>
      <w:proofErr w:type="gramStart"/>
      <w:r w:rsidRPr="00FB7785">
        <w:rPr>
          <w:b/>
          <w:bCs/>
        </w:rPr>
        <w:t>Secretario</w:t>
      </w:r>
      <w:proofErr w:type="gramEnd"/>
    </w:p>
    <w:p w14:paraId="54F533F8" w14:textId="77777777" w:rsidR="00FB7785" w:rsidRPr="00FB7785" w:rsidRDefault="00FB7785" w:rsidP="00FB7785">
      <w:r w:rsidRPr="00FB7785">
        <w:pict w14:anchorId="39B2E514">
          <v:rect id="_x0000_i1084" style="width:0;height:3.75pt" o:hralign="center" o:hrstd="t" o:hr="t" fillcolor="#a0a0a0" stroked="f"/>
        </w:pict>
      </w:r>
    </w:p>
    <w:p w14:paraId="5DD79F9D" w14:textId="4BC4724E" w:rsidR="00FB7785" w:rsidRPr="00FB7785" w:rsidRDefault="00FB7785" w:rsidP="00FB7785">
      <w:r w:rsidRPr="00FB7785">
        <w:drawing>
          <wp:inline distT="0" distB="0" distL="0" distR="0" wp14:anchorId="1F0AFDBE" wp14:editId="27E4329F">
            <wp:extent cx="1570399" cy="2152650"/>
            <wp:effectExtent l="0" t="0" r="0" b="0"/>
            <wp:docPr id="29062650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977" cy="2174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320CE" w14:textId="77777777" w:rsidR="00FB7785" w:rsidRPr="00FB7785" w:rsidRDefault="00FB7785" w:rsidP="00FB7785">
      <w:hyperlink r:id="rId13" w:tgtFrame="_blank" w:history="1">
        <w:r w:rsidRPr="00FB7785">
          <w:rPr>
            <w:rStyle w:val="Hipervnculo"/>
            <w:b/>
            <w:bCs/>
          </w:rPr>
          <w:t>D. Ramón Cabrera Padilla,</w:t>
        </w:r>
      </w:hyperlink>
      <w:hyperlink r:id="rId14" w:tgtFrame="_blank" w:history="1">
        <w:r w:rsidRPr="00FB7785">
          <w:rPr>
            <w:rStyle w:val="Hipervnculo"/>
          </w:rPr>
          <w:t> </w:t>
        </w:r>
      </w:hyperlink>
      <w:r w:rsidRPr="00FB7785">
        <w:rPr>
          <w:b/>
          <w:bCs/>
        </w:rPr>
        <w:t>Vocal</w:t>
      </w:r>
    </w:p>
    <w:p w14:paraId="5CDE3F59" w14:textId="77777777" w:rsidR="00FB7785" w:rsidRPr="00FB7785" w:rsidRDefault="00FB7785" w:rsidP="00FB7785">
      <w:r w:rsidRPr="00FB7785">
        <w:pict w14:anchorId="03B534D3">
          <v:rect id="_x0000_i1086" style="width:0;height:3.75pt" o:hralign="center" o:hrstd="t" o:hr="t" fillcolor="#a0a0a0" stroked="f"/>
        </w:pict>
      </w:r>
    </w:p>
    <w:p w14:paraId="5531223B" w14:textId="16E08268" w:rsidR="00FB7785" w:rsidRPr="00FB7785" w:rsidRDefault="00FB7785" w:rsidP="00FB7785"/>
    <w:p w14:paraId="58FB16A9" w14:textId="295B357C" w:rsidR="00FB7785" w:rsidRPr="00FB7785" w:rsidRDefault="00FB7785" w:rsidP="00FB7785">
      <w:r w:rsidRPr="00FB7785">
        <w:lastRenderedPageBreak/>
        <w:drawing>
          <wp:inline distT="0" distB="0" distL="0" distR="0" wp14:anchorId="095AD4AD" wp14:editId="37D956D0">
            <wp:extent cx="1544218" cy="1971675"/>
            <wp:effectExtent l="0" t="0" r="0" b="0"/>
            <wp:docPr id="105801330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843" cy="1985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13A72" w14:textId="5D9853F2" w:rsidR="00FB7785" w:rsidRPr="00FB7785" w:rsidRDefault="00FB7785" w:rsidP="00FB7785">
      <w:hyperlink r:id="rId16" w:tgtFrame="_blank" w:history="1">
        <w:r w:rsidRPr="00FB7785">
          <w:rPr>
            <w:rStyle w:val="Hipervnculo"/>
            <w:b/>
            <w:bCs/>
          </w:rPr>
          <w:t>D. Maximiliano J. Valverde Jerez</w:t>
        </w:r>
      </w:hyperlink>
      <w:r w:rsidRPr="00FB7785">
        <w:rPr>
          <w:b/>
          <w:bCs/>
        </w:rPr>
        <w:t>,</w:t>
      </w:r>
      <w:r>
        <w:rPr>
          <w:b/>
          <w:bCs/>
        </w:rPr>
        <w:t xml:space="preserve"> </w:t>
      </w:r>
      <w:r w:rsidRPr="00FB7785">
        <w:rPr>
          <w:b/>
          <w:bCs/>
        </w:rPr>
        <w:t>Vocal</w:t>
      </w:r>
    </w:p>
    <w:p w14:paraId="4B4BF437" w14:textId="77777777" w:rsidR="00FB7785" w:rsidRPr="00FB7785" w:rsidRDefault="00FB7785" w:rsidP="00FB7785">
      <w:r w:rsidRPr="00FB7785">
        <w:pict w14:anchorId="7C9D9BDA">
          <v:rect id="_x0000_i1089" style="width:0;height:3.75pt" o:hralign="center" o:hrstd="t" o:hr="t" fillcolor="#a0a0a0" stroked="f"/>
        </w:pict>
      </w:r>
    </w:p>
    <w:p w14:paraId="3BE4C2CA" w14:textId="52000C2D" w:rsidR="00FB7785" w:rsidRPr="00FB7785" w:rsidRDefault="00FB7785" w:rsidP="00FB7785">
      <w:r w:rsidRPr="00FB7785">
        <w:rPr>
          <w:b/>
          <w:bCs/>
        </w:rPr>
        <w:t>Última actualización:</w:t>
      </w:r>
      <w:r w:rsidRPr="00FB7785">
        <w:t> </w:t>
      </w:r>
      <w:r w:rsidR="00017482">
        <w:t>04</w:t>
      </w:r>
      <w:r w:rsidRPr="00FB7785">
        <w:t>/0</w:t>
      </w:r>
      <w:r w:rsidR="00017482">
        <w:t>7</w:t>
      </w:r>
      <w:r w:rsidRPr="00FB7785">
        <w:t>/2025</w:t>
      </w:r>
    </w:p>
    <w:p w14:paraId="3E093AFC" w14:textId="77777777" w:rsidR="007776E7" w:rsidRDefault="007776E7"/>
    <w:sectPr w:rsidR="00777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85"/>
    <w:rsid w:val="00017482"/>
    <w:rsid w:val="007776E7"/>
    <w:rsid w:val="009E58CA"/>
    <w:rsid w:val="00EE41FE"/>
    <w:rsid w:val="00FB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3E77"/>
  <w15:chartTrackingRefBased/>
  <w15:docId w15:val="{2D03EF0C-4592-4530-BDF3-A33F0009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7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7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77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7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77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7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7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7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7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7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7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77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778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778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77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77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77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77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7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7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7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7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7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77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77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778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7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778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7785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B778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7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fermeriacanaria.com/wptfe/?page_id=13540" TargetMode="External"/><Relationship Id="rId13" Type="http://schemas.openxmlformats.org/officeDocument/2006/relationships/hyperlink" Target="https://enfermeriacanaria.com/wptfe/?page_id=1353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nfermeriacanaria.com/wptfe/?page_id=13541" TargetMode="External"/><Relationship Id="rId1" Type="http://schemas.openxmlformats.org/officeDocument/2006/relationships/styles" Target="styles.xml"/><Relationship Id="rId6" Type="http://schemas.openxmlformats.org/officeDocument/2006/relationships/hyperlink" Target="https://enfermeriacanaria.com/wptfe/wp-content/uploads/007_2024_Reglamento-Comisi%C3%B3n-Deontol%C3%B3gica-SC-Tfe.pdf" TargetMode="External"/><Relationship Id="rId11" Type="http://schemas.openxmlformats.org/officeDocument/2006/relationships/hyperlink" Target="https://enfermeriacanaria.com/wptfe/?page_id=13537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hyperlink" Target="https://enfermeriacanaria.com/wptfe/?page_id=13537" TargetMode="External"/><Relationship Id="rId4" Type="http://schemas.openxmlformats.org/officeDocument/2006/relationships/hyperlink" Target="https://enfermeriacanaria.com/wptfe/wp-content/uploads/007_2024_Reglamento-Comisi%C3%B3n-Deontol%C3%B3gica-SC-Tfe.pdf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enfermeriacanaria.com/wptfe/?page_id=1353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300</Words>
  <Characters>1531</Characters>
  <Application>Microsoft Office Word</Application>
  <DocSecurity>0</DocSecurity>
  <Lines>32</Lines>
  <Paragraphs>21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13488</dc:creator>
  <cp:keywords/>
  <dc:description/>
  <cp:lastModifiedBy>13488</cp:lastModifiedBy>
  <cp:revision>2</cp:revision>
  <dcterms:created xsi:type="dcterms:W3CDTF">2025-09-09T06:05:00Z</dcterms:created>
  <dcterms:modified xsi:type="dcterms:W3CDTF">2025-09-09T06:07:00Z</dcterms:modified>
</cp:coreProperties>
</file>